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C348" w14:textId="77777777" w:rsidR="005D359E" w:rsidRPr="00E66EDE" w:rsidRDefault="005D359E" w:rsidP="00E66EDE">
      <w:pPr>
        <w:widowControl w:val="0"/>
        <w:spacing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99AEB" w14:textId="77777777" w:rsidR="005D359E" w:rsidRPr="00E66EDE" w:rsidRDefault="005D359E" w:rsidP="00E66EDE">
      <w:pPr>
        <w:keepNext/>
        <w:widowControl w:val="0"/>
        <w:spacing w:after="0" w:line="312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64D4C" w14:textId="77777777" w:rsidR="00695DC4" w:rsidRPr="00E66EDE" w:rsidRDefault="005D359E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ПРОФЕССИОНАЛЬНАЯ ПРОГРАММА</w:t>
      </w:r>
    </w:p>
    <w:p w14:paraId="4B219783" w14:textId="5E47CC4E" w:rsidR="005D359E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(ПРОГРАММА </w:t>
      </w:r>
      <w:r w:rsidR="00695DC4"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375B5FD" w14:textId="77777777" w:rsidR="00375288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E50F5" w14:textId="2EC1CD89" w:rsidR="005D359E" w:rsidRDefault="00E66EDE" w:rsidP="00E66EDE">
      <w:pPr>
        <w:widowControl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75288"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ЭФФЕКТИВНЫЕ СТРАТЕГИИ И АЛГОРИТМЫ РЕАЛИЗАЦИИ ПРОГРАММ ТЕХНИЧЕСКОЙ НАПРАВЛЕННОСТИ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AED2BCF" w14:textId="77777777" w:rsidR="002B6CEA" w:rsidRPr="00E66EDE" w:rsidRDefault="002B6CEA" w:rsidP="00E66EDE">
      <w:pPr>
        <w:widowControl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70665" w14:textId="16BB8C14" w:rsidR="004A5A6D" w:rsidRPr="002B6CEA" w:rsidRDefault="003B05BD" w:rsidP="002B6CEA">
      <w:pPr>
        <w:widowControl w:val="0"/>
        <w:shd w:val="clear" w:color="auto" w:fill="FFFFFF"/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EDE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Pr="00E66EDE">
        <w:rPr>
          <w:rFonts w:ascii="Times New Roman" w:hAnsi="Times New Roman" w:cs="Times New Roman"/>
          <w:sz w:val="24"/>
          <w:szCs w:val="24"/>
        </w:rPr>
        <w:t xml:space="preserve"> </w:t>
      </w:r>
      <w:r w:rsidR="00BF5913" w:rsidRPr="00E66EDE">
        <w:rPr>
          <w:rFonts w:ascii="Times New Roman" w:hAnsi="Times New Roman" w:cs="Times New Roman"/>
          <w:sz w:val="24"/>
          <w:szCs w:val="24"/>
        </w:rPr>
        <w:t xml:space="preserve"> </w:t>
      </w:r>
      <w:r w:rsidR="00E66EDE" w:rsidRPr="00E66EDE">
        <w:rPr>
          <w:rFonts w:ascii="Times New Roman" w:hAnsi="Times New Roman" w:cs="Times New Roman"/>
          <w:sz w:val="24"/>
          <w:szCs w:val="24"/>
        </w:rPr>
        <w:t xml:space="preserve"> </w:t>
      </w:r>
      <w:r w:rsidR="005525C1" w:rsidRPr="00E66EDE">
        <w:rPr>
          <w:rFonts w:ascii="Times New Roman" w:hAnsi="Times New Roman" w:cs="Times New Roman"/>
          <w:sz w:val="24"/>
          <w:szCs w:val="24"/>
        </w:rPr>
        <w:t>Совершенствование компетенции и (или) получение новой компетенции в области реализации технической направленности в системе дополнительного образования детей и взрослых, необходимой для профессиональной деятельности и (или) повышение профессионального уровня в рамках имеющейся квалификации.</w:t>
      </w:r>
    </w:p>
    <w:p w14:paraId="40EB6C07" w14:textId="77777777" w:rsidR="00B45227" w:rsidRDefault="00B45227" w:rsidP="002B6C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6CB72B" w14:textId="17F800E5" w:rsidR="005525C1" w:rsidRPr="00E66EDE" w:rsidRDefault="005525C1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обучения</w:t>
      </w:r>
    </w:p>
    <w:p w14:paraId="0B7D1142" w14:textId="77777777" w:rsidR="005525C1" w:rsidRPr="00E66EDE" w:rsidRDefault="005525C1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освоения программы слушатель должен приобрести или усовершенствовать следующие знания и умения, необходимые для качественного изменения компетенций:</w:t>
      </w:r>
    </w:p>
    <w:p w14:paraId="580BCDD1" w14:textId="77777777" w:rsidR="005525C1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знать проблемы и противоречия развития научно-технического творчества обучающихся в дополнительном образовании детей;</w:t>
      </w:r>
    </w:p>
    <w:p w14:paraId="57E3B7A5" w14:textId="7941A513" w:rsidR="005525C1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знать содержание и отличительные особенности основных направлений научно-технического творчества;</w:t>
      </w:r>
    </w:p>
    <w:p w14:paraId="56092449" w14:textId="77777777" w:rsidR="005525C1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основное содержание Концепция развития научно-технического творчества обучающихся в дополнительном образовании детей;</w:t>
      </w:r>
    </w:p>
    <w:p w14:paraId="37C1DB36" w14:textId="77777777" w:rsidR="005525C1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основное содержание развития техносферы учреждения дополнительного образования;</w:t>
      </w:r>
    </w:p>
    <w:p w14:paraId="292E8650" w14:textId="77777777" w:rsidR="005525C1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уметь выделять отличительные особенности основных направлений научно-технического творчества;</w:t>
      </w:r>
    </w:p>
    <w:p w14:paraId="517D4752" w14:textId="77777777" w:rsidR="00060F50" w:rsidRPr="00E66EDE" w:rsidRDefault="005525C1" w:rsidP="00E66EDE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уметь способствовать развитию техносферы учреждения дополнительного образования детей;</w:t>
      </w:r>
    </w:p>
    <w:p w14:paraId="03411989" w14:textId="1182AFCF" w:rsidR="00E96CC6" w:rsidRPr="008A6710" w:rsidRDefault="00060F50" w:rsidP="008A671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sz w:val="24"/>
          <w:szCs w:val="24"/>
        </w:rPr>
        <w:t xml:space="preserve"> 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уметь применять на практике принципы, методы и формы организации технического творчества детей как в рамках дополнительных образовательных программ, так и в рамках реализации межпредметных связей и углубленного изучения дисциплин естественно-научного цикла.</w:t>
      </w:r>
    </w:p>
    <w:p w14:paraId="0F915ED3" w14:textId="0F63D077" w:rsidR="00AE6CCF" w:rsidRPr="00E66EDE" w:rsidRDefault="00AE6CCF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>Категория обучающихся:</w:t>
      </w:r>
      <w:r w:rsidRPr="00E66EDE">
        <w:rPr>
          <w:rFonts w:ascii="Times New Roman" w:hAnsi="Times New Roman" w:cs="Times New Roman"/>
          <w:sz w:val="24"/>
          <w:szCs w:val="24"/>
        </w:rPr>
        <w:t xml:space="preserve"> </w:t>
      </w:r>
      <w:r w:rsidR="00DC582E" w:rsidRPr="00E66EDE">
        <w:rPr>
          <w:rFonts w:ascii="Times New Roman" w:hAnsi="Times New Roman" w:cs="Times New Roman"/>
          <w:b/>
          <w:color w:val="000000"/>
          <w:sz w:val="24"/>
          <w:szCs w:val="24"/>
        </w:rPr>
        <w:t>педагоги</w:t>
      </w: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дополнительного образования.</w:t>
      </w:r>
    </w:p>
    <w:p w14:paraId="56EF7B20" w14:textId="77777777" w:rsidR="00AE6CCF" w:rsidRPr="00E66EDE" w:rsidRDefault="00AE6CCF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color w:val="000000"/>
          <w:sz w:val="24"/>
          <w:szCs w:val="24"/>
        </w:rPr>
        <w:t>К освоению программы допускаются лица:</w:t>
      </w:r>
    </w:p>
    <w:p w14:paraId="3C53567D" w14:textId="77777777" w:rsidR="00AE6CCF" w:rsidRPr="00E66EDE" w:rsidRDefault="00AE6CCF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color w:val="000000"/>
          <w:sz w:val="24"/>
          <w:szCs w:val="24"/>
        </w:rPr>
        <w:t>Имеющие среднее профессиональное и (или) высшее образование; лица, получающие среднее профессиональное и (или) высшее образование</w:t>
      </w:r>
    </w:p>
    <w:p w14:paraId="5289BAED" w14:textId="5CC2FD09" w:rsidR="005D359E" w:rsidRPr="00E66EDE" w:rsidRDefault="005D359E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обучения - 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очная </w:t>
      </w:r>
      <w:r w:rsidR="009D2E2A"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C162F"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применением </w:t>
      </w:r>
      <w:r w:rsidR="009D2E2A"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дистанционн</w:t>
      </w:r>
      <w:r w:rsidR="003C162F"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ой образовательной технологии и электронного обучения</w:t>
      </w:r>
      <w:r w:rsidR="009D2E2A"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7AE461C0" w14:textId="701B1758" w:rsidR="003B05BD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>Присваиваемая квалификация: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</w:t>
      </w:r>
    </w:p>
    <w:p w14:paraId="2686F1CC" w14:textId="21DBEBA5" w:rsidR="003B05BD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>Форма итоговой аттестации по программе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C582E"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>тест</w:t>
      </w:r>
      <w:r w:rsidR="00DC582E" w:rsidRPr="00E66EDE">
        <w:rPr>
          <w:rFonts w:ascii="Times New Roman" w:hAnsi="Times New Roman" w:cs="Times New Roman"/>
          <w:color w:val="000000"/>
          <w:sz w:val="24"/>
          <w:szCs w:val="24"/>
        </w:rPr>
        <w:t>ирование</w:t>
      </w:r>
    </w:p>
    <w:p w14:paraId="21F6DA15" w14:textId="530B6FD8" w:rsidR="003B05BD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Сроки обучения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C582E" w:rsidRPr="00E66ED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DC582E" w:rsidRPr="00E66EDE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14:paraId="25EE70F1" w14:textId="77777777" w:rsidR="00DC582E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Документ, выдаваемый по окончании обучения: </w:t>
      </w:r>
    </w:p>
    <w:p w14:paraId="1619093C" w14:textId="78CE85C3" w:rsidR="003B05BD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 о повышении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установленного образца.</w:t>
      </w:r>
    </w:p>
    <w:p w14:paraId="209B24ED" w14:textId="5FD8E15D" w:rsidR="003B05BD" w:rsidRPr="00E66EDE" w:rsidRDefault="003B05BD" w:rsidP="00E66E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Данные </w:t>
      </w:r>
      <w:r w:rsidR="00DC582E" w:rsidRPr="00E66EDE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E66EDE">
        <w:rPr>
          <w:rFonts w:ascii="Times New Roman" w:hAnsi="Times New Roman" w:cs="Times New Roman"/>
          <w:color w:val="000000"/>
          <w:sz w:val="24"/>
          <w:szCs w:val="24"/>
        </w:rPr>
        <w:t xml:space="preserve"> заносятся в Федеральный реестр сведений документов об образовании, что подтверждает легитимность выданного документа.</w:t>
      </w:r>
    </w:p>
    <w:p w14:paraId="2F9CF089" w14:textId="77FA8464" w:rsidR="001A352C" w:rsidRPr="008A6710" w:rsidRDefault="00E66EDE" w:rsidP="008A67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E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Выбор профессионального стандарта: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bookmarkStart w:id="0" w:name="_Hlk85632171"/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</w:t>
      </w:r>
      <w:bookmarkEnd w:id="0"/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истерства труда и социальной защита Российской Федерации от 22.09 2021  №652 н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(зарегистрировано в Минюсте России </w:t>
      </w:r>
      <w:r w:rsidRPr="00E66EDE">
        <w:rPr>
          <w:rFonts w:ascii="Times New Roman" w:hAnsi="Times New Roman" w:cs="Times New Roman"/>
          <w:sz w:val="24"/>
          <w:szCs w:val="24"/>
        </w:rPr>
        <w:t>17 декабря 2021 г. N 66403</w:t>
      </w:r>
      <w:r w:rsidRPr="00E66ED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4D3C4EE5" w14:textId="1DAB7B57" w:rsidR="00AE6CCF" w:rsidRPr="00E66EDE" w:rsidRDefault="00AE6CCF" w:rsidP="00E66EDE">
      <w:pPr>
        <w:widowControl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6A76B68" w14:textId="6FD05476" w:rsidR="00AE6CCF" w:rsidRPr="00E66EDE" w:rsidRDefault="00AE6CCF" w:rsidP="00E66EDE">
      <w:pPr>
        <w:widowControl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7D8BDF8" w14:textId="77777777" w:rsidR="00AE6CCF" w:rsidRPr="00E66EDE" w:rsidRDefault="00AE6CCF" w:rsidP="00E66EDE">
      <w:pPr>
        <w:widowControl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8952169" w14:textId="084D90B1" w:rsidR="00E96CC6" w:rsidRDefault="00E96CC6" w:rsidP="00E66EDE">
      <w:pPr>
        <w:widowControl w:val="0"/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6CC6" w:rsidSect="00A86A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5" w:hanging="360"/>
      </w:p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2962" w:hanging="360"/>
      </w:pPr>
    </w:lvl>
    <w:lvl w:ilvl="4">
      <w:numFmt w:val="bullet"/>
      <w:lvlText w:val="•"/>
      <w:lvlJc w:val="left"/>
      <w:pPr>
        <w:ind w:left="3831" w:hanging="360"/>
      </w:pPr>
    </w:lvl>
    <w:lvl w:ilvl="5">
      <w:numFmt w:val="bullet"/>
      <w:lvlText w:val="•"/>
      <w:lvlJc w:val="left"/>
      <w:pPr>
        <w:ind w:left="4700" w:hanging="360"/>
      </w:pPr>
    </w:lvl>
    <w:lvl w:ilvl="6">
      <w:numFmt w:val="bullet"/>
      <w:lvlText w:val="•"/>
      <w:lvlJc w:val="left"/>
      <w:pPr>
        <w:ind w:left="5568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306" w:hanging="360"/>
      </w:pPr>
    </w:lvl>
  </w:abstractNum>
  <w:abstractNum w:abstractNumId="1" w15:restartNumberingAfterBreak="0">
    <w:nsid w:val="071302D6"/>
    <w:multiLevelType w:val="hybridMultilevel"/>
    <w:tmpl w:val="D80496F0"/>
    <w:lvl w:ilvl="0" w:tplc="DEF62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D4E"/>
    <w:multiLevelType w:val="hybridMultilevel"/>
    <w:tmpl w:val="BD40E2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7CF1"/>
    <w:multiLevelType w:val="hybridMultilevel"/>
    <w:tmpl w:val="8FBE0874"/>
    <w:lvl w:ilvl="0" w:tplc="C5B06B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71D"/>
    <w:multiLevelType w:val="hybridMultilevel"/>
    <w:tmpl w:val="3920F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D03BD8"/>
    <w:multiLevelType w:val="multilevel"/>
    <w:tmpl w:val="44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36665"/>
    <w:multiLevelType w:val="hybridMultilevel"/>
    <w:tmpl w:val="178CD584"/>
    <w:lvl w:ilvl="0" w:tplc="780CCF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E84"/>
    <w:multiLevelType w:val="hybridMultilevel"/>
    <w:tmpl w:val="8B72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62DF"/>
    <w:multiLevelType w:val="hybridMultilevel"/>
    <w:tmpl w:val="6C28D274"/>
    <w:lvl w:ilvl="0" w:tplc="436043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BAC"/>
    <w:multiLevelType w:val="multilevel"/>
    <w:tmpl w:val="D0F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974DE"/>
    <w:multiLevelType w:val="multilevel"/>
    <w:tmpl w:val="6C7EA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864A03"/>
    <w:multiLevelType w:val="multilevel"/>
    <w:tmpl w:val="1E00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70A6"/>
    <w:multiLevelType w:val="hybridMultilevel"/>
    <w:tmpl w:val="B51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6135"/>
    <w:multiLevelType w:val="multilevel"/>
    <w:tmpl w:val="D0AC02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5A0076"/>
    <w:multiLevelType w:val="multilevel"/>
    <w:tmpl w:val="A602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1D3145C"/>
    <w:multiLevelType w:val="hybridMultilevel"/>
    <w:tmpl w:val="10481028"/>
    <w:lvl w:ilvl="0" w:tplc="A47CA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2470699"/>
    <w:multiLevelType w:val="hybridMultilevel"/>
    <w:tmpl w:val="F49CC6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31F5"/>
    <w:multiLevelType w:val="hybridMultilevel"/>
    <w:tmpl w:val="2F7C2C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D"/>
    <w:multiLevelType w:val="hybridMultilevel"/>
    <w:tmpl w:val="61C6570E"/>
    <w:lvl w:ilvl="0" w:tplc="FAE25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D3B4A"/>
    <w:multiLevelType w:val="hybridMultilevel"/>
    <w:tmpl w:val="D27EE250"/>
    <w:lvl w:ilvl="0" w:tplc="8C262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05DF"/>
    <w:multiLevelType w:val="hybridMultilevel"/>
    <w:tmpl w:val="B612636C"/>
    <w:lvl w:ilvl="0" w:tplc="23643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80269">
    <w:abstractNumId w:val="11"/>
  </w:num>
  <w:num w:numId="2" w16cid:durableId="1098721564">
    <w:abstractNumId w:val="1"/>
  </w:num>
  <w:num w:numId="3" w16cid:durableId="1808816472">
    <w:abstractNumId w:val="21"/>
  </w:num>
  <w:num w:numId="4" w16cid:durableId="1469544450">
    <w:abstractNumId w:val="19"/>
  </w:num>
  <w:num w:numId="5" w16cid:durableId="1919898505">
    <w:abstractNumId w:val="13"/>
  </w:num>
  <w:num w:numId="6" w16cid:durableId="2032416491">
    <w:abstractNumId w:val="8"/>
  </w:num>
  <w:num w:numId="7" w16cid:durableId="1001394508">
    <w:abstractNumId w:val="14"/>
  </w:num>
  <w:num w:numId="8" w16cid:durableId="571819732">
    <w:abstractNumId w:val="15"/>
  </w:num>
  <w:num w:numId="9" w16cid:durableId="1446802827">
    <w:abstractNumId w:val="9"/>
  </w:num>
  <w:num w:numId="10" w16cid:durableId="493421384">
    <w:abstractNumId w:val="5"/>
  </w:num>
  <w:num w:numId="11" w16cid:durableId="1241907667">
    <w:abstractNumId w:val="12"/>
  </w:num>
  <w:num w:numId="12" w16cid:durableId="1997301569">
    <w:abstractNumId w:val="3"/>
  </w:num>
  <w:num w:numId="13" w16cid:durableId="634454052">
    <w:abstractNumId w:val="10"/>
  </w:num>
  <w:num w:numId="14" w16cid:durableId="2003927028">
    <w:abstractNumId w:val="0"/>
  </w:num>
  <w:num w:numId="15" w16cid:durableId="1431509707">
    <w:abstractNumId w:val="18"/>
  </w:num>
  <w:num w:numId="16" w16cid:durableId="1359041183">
    <w:abstractNumId w:val="2"/>
  </w:num>
  <w:num w:numId="17" w16cid:durableId="317466882">
    <w:abstractNumId w:val="17"/>
  </w:num>
  <w:num w:numId="18" w16cid:durableId="1912153556">
    <w:abstractNumId w:val="6"/>
  </w:num>
  <w:num w:numId="19" w16cid:durableId="1391269683">
    <w:abstractNumId w:val="20"/>
  </w:num>
  <w:num w:numId="20" w16cid:durableId="307826559">
    <w:abstractNumId w:val="7"/>
  </w:num>
  <w:num w:numId="21" w16cid:durableId="2090425554">
    <w:abstractNumId w:val="4"/>
  </w:num>
  <w:num w:numId="22" w16cid:durableId="1819877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E"/>
    <w:rsid w:val="00040254"/>
    <w:rsid w:val="000446AB"/>
    <w:rsid w:val="0005488C"/>
    <w:rsid w:val="000607C2"/>
    <w:rsid w:val="00060F50"/>
    <w:rsid w:val="00072024"/>
    <w:rsid w:val="000A50E1"/>
    <w:rsid w:val="000C2B2C"/>
    <w:rsid w:val="000E3F7A"/>
    <w:rsid w:val="00185E07"/>
    <w:rsid w:val="001909FB"/>
    <w:rsid w:val="001A352C"/>
    <w:rsid w:val="001F3AAE"/>
    <w:rsid w:val="00224CE4"/>
    <w:rsid w:val="00242F7A"/>
    <w:rsid w:val="00282537"/>
    <w:rsid w:val="002955C6"/>
    <w:rsid w:val="002B6CEA"/>
    <w:rsid w:val="002C1F33"/>
    <w:rsid w:val="002D3F40"/>
    <w:rsid w:val="00301535"/>
    <w:rsid w:val="00302B80"/>
    <w:rsid w:val="003066AB"/>
    <w:rsid w:val="00346168"/>
    <w:rsid w:val="0035001F"/>
    <w:rsid w:val="00375288"/>
    <w:rsid w:val="00375795"/>
    <w:rsid w:val="00393A29"/>
    <w:rsid w:val="00395B49"/>
    <w:rsid w:val="00396653"/>
    <w:rsid w:val="003B05BD"/>
    <w:rsid w:val="003C162F"/>
    <w:rsid w:val="003F7771"/>
    <w:rsid w:val="004632D0"/>
    <w:rsid w:val="00485174"/>
    <w:rsid w:val="00493356"/>
    <w:rsid w:val="004A5A6D"/>
    <w:rsid w:val="004B1536"/>
    <w:rsid w:val="004D5908"/>
    <w:rsid w:val="004D7CD9"/>
    <w:rsid w:val="004F3EAD"/>
    <w:rsid w:val="00505396"/>
    <w:rsid w:val="005065B6"/>
    <w:rsid w:val="00513326"/>
    <w:rsid w:val="005411BD"/>
    <w:rsid w:val="005525C1"/>
    <w:rsid w:val="00575304"/>
    <w:rsid w:val="00586B56"/>
    <w:rsid w:val="005B4956"/>
    <w:rsid w:val="005C015C"/>
    <w:rsid w:val="005D359E"/>
    <w:rsid w:val="005D3937"/>
    <w:rsid w:val="005E1E85"/>
    <w:rsid w:val="005E20AF"/>
    <w:rsid w:val="005E2710"/>
    <w:rsid w:val="005E6C4C"/>
    <w:rsid w:val="006125A1"/>
    <w:rsid w:val="00636015"/>
    <w:rsid w:val="00670623"/>
    <w:rsid w:val="00680B02"/>
    <w:rsid w:val="00682BAC"/>
    <w:rsid w:val="00686613"/>
    <w:rsid w:val="00686A95"/>
    <w:rsid w:val="0069585D"/>
    <w:rsid w:val="00695DC4"/>
    <w:rsid w:val="006B4382"/>
    <w:rsid w:val="006D36D2"/>
    <w:rsid w:val="006F324E"/>
    <w:rsid w:val="00704FE6"/>
    <w:rsid w:val="00780560"/>
    <w:rsid w:val="007A0670"/>
    <w:rsid w:val="007A202B"/>
    <w:rsid w:val="007A470E"/>
    <w:rsid w:val="0082761F"/>
    <w:rsid w:val="00866510"/>
    <w:rsid w:val="0087730D"/>
    <w:rsid w:val="0088324C"/>
    <w:rsid w:val="00883DC6"/>
    <w:rsid w:val="008902FB"/>
    <w:rsid w:val="008A6710"/>
    <w:rsid w:val="008B351A"/>
    <w:rsid w:val="008B6ADD"/>
    <w:rsid w:val="008C68DE"/>
    <w:rsid w:val="008F68F9"/>
    <w:rsid w:val="0092603C"/>
    <w:rsid w:val="009876CD"/>
    <w:rsid w:val="009B1F5B"/>
    <w:rsid w:val="009C45EE"/>
    <w:rsid w:val="009D2E2A"/>
    <w:rsid w:val="009E1511"/>
    <w:rsid w:val="00A21797"/>
    <w:rsid w:val="00A27138"/>
    <w:rsid w:val="00A743BE"/>
    <w:rsid w:val="00A74C8B"/>
    <w:rsid w:val="00A81A0B"/>
    <w:rsid w:val="00A86A4C"/>
    <w:rsid w:val="00AC2C73"/>
    <w:rsid w:val="00AC3141"/>
    <w:rsid w:val="00AC608C"/>
    <w:rsid w:val="00AE6CCF"/>
    <w:rsid w:val="00AF2399"/>
    <w:rsid w:val="00AF7B31"/>
    <w:rsid w:val="00B14E26"/>
    <w:rsid w:val="00B17BC9"/>
    <w:rsid w:val="00B253C1"/>
    <w:rsid w:val="00B45227"/>
    <w:rsid w:val="00B53D6D"/>
    <w:rsid w:val="00B71ED7"/>
    <w:rsid w:val="00BC173D"/>
    <w:rsid w:val="00BF5913"/>
    <w:rsid w:val="00BF5C20"/>
    <w:rsid w:val="00C1344E"/>
    <w:rsid w:val="00C1534D"/>
    <w:rsid w:val="00C536DC"/>
    <w:rsid w:val="00C66462"/>
    <w:rsid w:val="00C83266"/>
    <w:rsid w:val="00CB734D"/>
    <w:rsid w:val="00CC417E"/>
    <w:rsid w:val="00CD2549"/>
    <w:rsid w:val="00CE1842"/>
    <w:rsid w:val="00CE26A8"/>
    <w:rsid w:val="00CE5109"/>
    <w:rsid w:val="00CF1D56"/>
    <w:rsid w:val="00D30BC6"/>
    <w:rsid w:val="00D961C8"/>
    <w:rsid w:val="00DA0772"/>
    <w:rsid w:val="00DB1302"/>
    <w:rsid w:val="00DB6A53"/>
    <w:rsid w:val="00DC582E"/>
    <w:rsid w:val="00E33764"/>
    <w:rsid w:val="00E66EDE"/>
    <w:rsid w:val="00E91DB5"/>
    <w:rsid w:val="00E92983"/>
    <w:rsid w:val="00E94AED"/>
    <w:rsid w:val="00E96CC6"/>
    <w:rsid w:val="00EC1396"/>
    <w:rsid w:val="00ED40AB"/>
    <w:rsid w:val="00EE13E6"/>
    <w:rsid w:val="00F1275D"/>
    <w:rsid w:val="00F12C64"/>
    <w:rsid w:val="00F15AFB"/>
    <w:rsid w:val="00F30D8F"/>
    <w:rsid w:val="00F854DD"/>
    <w:rsid w:val="00F969C2"/>
    <w:rsid w:val="00FA4545"/>
    <w:rsid w:val="00FB112D"/>
    <w:rsid w:val="00FB1E83"/>
    <w:rsid w:val="00FC66F2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802"/>
  <w15:chartTrackingRefBased/>
  <w15:docId w15:val="{EBD8FFAD-E9AD-40B5-98B8-6E811D9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3C"/>
  </w:style>
  <w:style w:type="paragraph" w:styleId="1">
    <w:name w:val="heading 1"/>
    <w:basedOn w:val="a"/>
    <w:next w:val="a"/>
    <w:link w:val="10"/>
    <w:uiPriority w:val="9"/>
    <w:qFormat/>
    <w:rsid w:val="009260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03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60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603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3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3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3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3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3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3C"/>
    <w:pPr>
      <w:ind w:left="720"/>
      <w:contextualSpacing/>
    </w:pPr>
  </w:style>
  <w:style w:type="table" w:styleId="a4">
    <w:name w:val="Table Grid"/>
    <w:basedOn w:val="a1"/>
    <w:uiPriority w:val="39"/>
    <w:rsid w:val="001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D36D2"/>
  </w:style>
  <w:style w:type="paragraph" w:customStyle="1" w:styleId="style34mailrucssattributepostfix">
    <w:name w:val="style34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36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36D2"/>
  </w:style>
  <w:style w:type="paragraph" w:customStyle="1" w:styleId="Default">
    <w:name w:val="Default"/>
    <w:rsid w:val="00552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603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03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603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603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603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603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603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03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603C"/>
    <w:rPr>
      <w:b/>
      <w:bCs/>
      <w:i/>
      <w:iCs/>
      <w:smallCaps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2603C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2603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2603C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260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2603C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92603C"/>
    <w:rPr>
      <w:b/>
      <w:bCs/>
      <w:color w:val="70AD47" w:themeColor="accent6"/>
    </w:rPr>
  </w:style>
  <w:style w:type="character" w:styleId="ad">
    <w:name w:val="Emphasis"/>
    <w:uiPriority w:val="20"/>
    <w:qFormat/>
    <w:rsid w:val="0092603C"/>
    <w:rPr>
      <w:b/>
      <w:bCs/>
      <w:i/>
      <w:iCs/>
      <w:spacing w:val="10"/>
    </w:rPr>
  </w:style>
  <w:style w:type="paragraph" w:styleId="ae">
    <w:name w:val="No Spacing"/>
    <w:uiPriority w:val="1"/>
    <w:qFormat/>
    <w:rsid w:val="009260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60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03C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2603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2603C"/>
    <w:rPr>
      <w:b/>
      <w:bCs/>
      <w:i/>
      <w:iCs/>
    </w:rPr>
  </w:style>
  <w:style w:type="character" w:styleId="af1">
    <w:name w:val="Subtle Emphasis"/>
    <w:uiPriority w:val="19"/>
    <w:qFormat/>
    <w:rsid w:val="0092603C"/>
    <w:rPr>
      <w:i/>
      <w:iCs/>
    </w:rPr>
  </w:style>
  <w:style w:type="character" w:styleId="af2">
    <w:name w:val="Intense Emphasis"/>
    <w:uiPriority w:val="21"/>
    <w:qFormat/>
    <w:rsid w:val="0092603C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2603C"/>
    <w:rPr>
      <w:b/>
      <w:bCs/>
    </w:rPr>
  </w:style>
  <w:style w:type="character" w:styleId="af4">
    <w:name w:val="Intense Reference"/>
    <w:uiPriority w:val="32"/>
    <w:qFormat/>
    <w:rsid w:val="0092603C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260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2603C"/>
    <w:pPr>
      <w:outlineLvl w:val="9"/>
    </w:pPr>
  </w:style>
  <w:style w:type="table" w:customStyle="1" w:styleId="11">
    <w:name w:val="Сетка таблицы1"/>
    <w:basedOn w:val="a1"/>
    <w:next w:val="a4"/>
    <w:uiPriority w:val="39"/>
    <w:rsid w:val="00C536DC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125A1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25A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12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E36E-0E0C-4B67-A0BA-A1745F5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Машаева Наталья</dc:creator>
  <cp:keywords/>
  <dc:description/>
  <cp:lastModifiedBy>Ясницкая Людмила</cp:lastModifiedBy>
  <cp:revision>11</cp:revision>
  <dcterms:created xsi:type="dcterms:W3CDTF">2022-10-21T08:41:00Z</dcterms:created>
  <dcterms:modified xsi:type="dcterms:W3CDTF">2023-04-03T10:27:00Z</dcterms:modified>
</cp:coreProperties>
</file>